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6EF2F8C4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80188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189A9D43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880188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880188">
        <w:rPr>
          <w:rFonts w:eastAsia="Times New Roman" w:cs="Times New Roman"/>
          <w:b/>
          <w:lang w:eastAsia="cs-CZ"/>
        </w:rPr>
        <w:t>„</w:t>
      </w:r>
      <w:bookmarkEnd w:id="0"/>
      <w:r w:rsidR="00880188" w:rsidRPr="00880188">
        <w:rPr>
          <w:rFonts w:eastAsia="Times New Roman" w:cs="Times New Roman"/>
          <w:b/>
          <w:lang w:eastAsia="cs-CZ"/>
        </w:rPr>
        <w:t>Výměna poškozených schodnic u eskalátorů E7 a E9 ve vestibulu v ŽST Olomouc hl. n.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 tímto čestně prohlašuje, že:</w:t>
      </w:r>
    </w:p>
    <w:p w14:paraId="0308E53B" w14:textId="1859BD3B" w:rsidR="00FE59C5" w:rsidRPr="00880188" w:rsidRDefault="00FE59C5" w:rsidP="00FE59C5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880188">
        <w:rPr>
          <w:rFonts w:eastAsia="Times New Roman" w:cs="Times New Roman"/>
          <w:i/>
          <w:lang w:eastAsia="cs-CZ"/>
        </w:rPr>
        <w:t>minimální roční obrat dodavatele</w:t>
      </w:r>
      <w:r w:rsidRPr="00880188">
        <w:rPr>
          <w:rFonts w:eastAsia="Times New Roman" w:cs="Times New Roman"/>
          <w:lang w:eastAsia="cs-CZ"/>
        </w:rPr>
        <w:t xml:space="preserve"> </w:t>
      </w:r>
      <w:r w:rsidRPr="00880188">
        <w:rPr>
          <w:rFonts w:eastAsia="Times New Roman" w:cs="Times New Roman"/>
          <w:i/>
          <w:lang w:eastAsia="cs-CZ"/>
        </w:rPr>
        <w:t>zjištěný podle zvláštních právních předpisů</w:t>
      </w:r>
      <w:r w:rsidRPr="00880188">
        <w:rPr>
          <w:rFonts w:eastAsia="Times New Roman" w:cs="Times New Roman"/>
          <w:vertAlign w:val="superscript"/>
          <w:lang w:eastAsia="cs-CZ"/>
        </w:rPr>
        <w:footnoteReference w:id="1"/>
      </w:r>
      <w:r w:rsidRPr="00880188">
        <w:rPr>
          <w:rFonts w:eastAsia="Times New Roman" w:cs="Times New Roman"/>
          <w:i/>
          <w:lang w:eastAsia="cs-CZ"/>
        </w:rPr>
        <w:t xml:space="preserve"> dosahoval výše </w:t>
      </w:r>
      <w:r w:rsidR="00880188" w:rsidRPr="00880188">
        <w:rPr>
          <w:rFonts w:eastAsia="Times New Roman" w:cs="Times New Roman"/>
          <w:i/>
          <w:lang w:eastAsia="cs-CZ"/>
        </w:rPr>
        <w:t>1 000 000,</w:t>
      </w:r>
      <w:r w:rsidRPr="00880188">
        <w:rPr>
          <w:rFonts w:eastAsia="Times New Roman" w:cs="Times New Roman"/>
          <w:i/>
          <w:lang w:eastAsia="cs-CZ"/>
        </w:rPr>
        <w:t>-</w:t>
      </w:r>
      <w:r w:rsidR="00880188" w:rsidRPr="00880188">
        <w:rPr>
          <w:rFonts w:eastAsia="Times New Roman" w:cs="Times New Roman"/>
          <w:i/>
          <w:lang w:eastAsia="cs-CZ"/>
        </w:rPr>
        <w:t xml:space="preserve"> </w:t>
      </w:r>
      <w:r w:rsidRPr="00880188">
        <w:rPr>
          <w:rFonts w:eastAsia="Times New Roman" w:cs="Times New Roman"/>
          <w:i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59A4D23B" w14:textId="77777777" w:rsidR="00FE59C5" w:rsidRDefault="00FE59C5" w:rsidP="00880188">
      <w:pPr>
        <w:tabs>
          <w:tab w:val="num" w:pos="360"/>
        </w:tabs>
        <w:spacing w:before="12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7"/>
        <w:gridCol w:w="1603"/>
        <w:gridCol w:w="2210"/>
        <w:gridCol w:w="2210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880188" w:rsidRDefault="00FE59C5" w:rsidP="00880188">
            <w:pPr>
              <w:tabs>
                <w:tab w:val="num" w:pos="360"/>
              </w:tabs>
              <w:jc w:val="center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1A8156A8" w:rsidR="00FE59C5" w:rsidRPr="00880188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5F0E92C5" w:rsidR="00FE59C5" w:rsidRPr="00880188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2018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5C2A6BF5" w:rsidR="00FE59C5" w:rsidRDefault="00880188" w:rsidP="00880188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880188">
              <w:rPr>
                <w:rFonts w:eastAsia="Times New Roman" w:cs="Times New Roman"/>
                <w:lang w:eastAsia="cs-CZ"/>
              </w:rPr>
              <w:t>2019</w:t>
            </w: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EE62A0B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i/>
                <w:lang w:eastAsia="cs-CZ"/>
              </w:rPr>
            </w:pPr>
            <w:r w:rsidRPr="00880188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  <w:p w14:paraId="27136D24" w14:textId="77777777" w:rsidR="00880188" w:rsidRDefault="00880188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01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01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2B3AAB1" w14:textId="77777777" w:rsidR="00F1715C" w:rsidRDefault="00880188" w:rsidP="00460660">
          <w:pPr>
            <w:pStyle w:val="Zpat"/>
          </w:pPr>
          <w:r>
            <w:t>Oblastní ředitelství Olomouc</w:t>
          </w:r>
        </w:p>
        <w:p w14:paraId="38FC1EB8" w14:textId="77777777" w:rsidR="00880188" w:rsidRDefault="00880188" w:rsidP="00460660">
          <w:pPr>
            <w:pStyle w:val="Zpat"/>
          </w:pPr>
          <w:r>
            <w:t>Nerudova 1</w:t>
          </w:r>
        </w:p>
        <w:p w14:paraId="4F67A817" w14:textId="389C3068" w:rsidR="00880188" w:rsidRDefault="00880188" w:rsidP="00460660">
          <w:pPr>
            <w:pStyle w:val="Zpat"/>
          </w:pPr>
          <w:r>
            <w:t>779 00 Olomouc</w:t>
          </w:r>
        </w:p>
      </w:tc>
    </w:tr>
  </w:tbl>
  <w:p w14:paraId="14CC5BA8" w14:textId="3B3342F3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188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3BCF13-9669-4AC5-BA15-99CE6352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2020-01-22T08:41:00Z</dcterms:created>
  <dcterms:modified xsi:type="dcterms:W3CDTF">2020-05-22T11:20:00Z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